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81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18"/>
        <w:gridCol w:w="3096"/>
        <w:gridCol w:w="1848"/>
        <w:gridCol w:w="1985"/>
      </w:tblGrid>
      <w:tr w:rsidR="00B851C7" w:rsidRPr="00B851C7" w14:paraId="48C2860E" w14:textId="77777777" w:rsidTr="00B851C7">
        <w:trPr>
          <w:trHeight w:val="612"/>
        </w:trPr>
        <w:tc>
          <w:tcPr>
            <w:tcW w:w="10916" w:type="dxa"/>
            <w:gridSpan w:val="5"/>
          </w:tcPr>
          <w:p w14:paraId="4312F15E" w14:textId="7A5B83B5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Організаційно-педагогічна діяльність</w:t>
            </w:r>
          </w:p>
        </w:tc>
      </w:tr>
      <w:tr w:rsidR="00B851C7" w:rsidRPr="00B851C7" w14:paraId="049E9FA5" w14:textId="77777777" w:rsidTr="00B851C7">
        <w:trPr>
          <w:trHeight w:val="588"/>
        </w:trPr>
        <w:tc>
          <w:tcPr>
            <w:tcW w:w="2269" w:type="dxa"/>
          </w:tcPr>
          <w:p w14:paraId="699D97E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Номер та назва блоку</w:t>
            </w:r>
          </w:p>
        </w:tc>
        <w:tc>
          <w:tcPr>
            <w:tcW w:w="1718" w:type="dxa"/>
          </w:tcPr>
          <w:p w14:paraId="5DDA854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Форма роботи</w:t>
            </w:r>
          </w:p>
        </w:tc>
        <w:tc>
          <w:tcPr>
            <w:tcW w:w="3096" w:type="dxa"/>
          </w:tcPr>
          <w:p w14:paraId="23383D1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Тема (зміст) заходів</w:t>
            </w:r>
          </w:p>
        </w:tc>
        <w:tc>
          <w:tcPr>
            <w:tcW w:w="1848" w:type="dxa"/>
          </w:tcPr>
          <w:p w14:paraId="3F8BEFE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Термін виконання</w:t>
            </w:r>
          </w:p>
        </w:tc>
        <w:tc>
          <w:tcPr>
            <w:tcW w:w="1985" w:type="dxa"/>
          </w:tcPr>
          <w:p w14:paraId="767F16E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Відповідальний</w:t>
            </w:r>
          </w:p>
        </w:tc>
      </w:tr>
      <w:tr w:rsidR="00B851C7" w:rsidRPr="00B851C7" w14:paraId="71ADAC96" w14:textId="77777777" w:rsidTr="00B851C7">
        <w:trPr>
          <w:trHeight w:val="516"/>
        </w:trPr>
        <w:tc>
          <w:tcPr>
            <w:tcW w:w="2269" w:type="dxa"/>
            <w:vMerge w:val="restart"/>
          </w:tcPr>
          <w:p w14:paraId="545F3D01" w14:textId="1170DA74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Взаємодія з батьками, законними представниками, органом батьківського самоврядування</w:t>
            </w:r>
          </w:p>
        </w:tc>
        <w:tc>
          <w:tcPr>
            <w:tcW w:w="1718" w:type="dxa"/>
            <w:vMerge w:val="restart"/>
          </w:tcPr>
          <w:p w14:paraId="64B434D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Електронна взаємодія, онлайн-платформи</w:t>
            </w:r>
          </w:p>
        </w:tc>
        <w:tc>
          <w:tcPr>
            <w:tcW w:w="3096" w:type="dxa"/>
          </w:tcPr>
          <w:p w14:paraId="705B0D84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Розширення електронного середовища для комунікації: створення груп в  месенджерах (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Viber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Telegram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) та інформаційних каналів закладу.</w:t>
            </w:r>
          </w:p>
        </w:tc>
        <w:tc>
          <w:tcPr>
            <w:tcW w:w="1848" w:type="dxa"/>
          </w:tcPr>
          <w:p w14:paraId="702267C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Серпень,</w:t>
            </w:r>
          </w:p>
          <w:p w14:paraId="72F3390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протягом року</w:t>
            </w:r>
          </w:p>
        </w:tc>
        <w:tc>
          <w:tcPr>
            <w:tcW w:w="1985" w:type="dxa"/>
          </w:tcPr>
          <w:p w14:paraId="77E0446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577AE765" w14:textId="77777777" w:rsidTr="00B851C7">
        <w:trPr>
          <w:trHeight w:val="516"/>
        </w:trPr>
        <w:tc>
          <w:tcPr>
            <w:tcW w:w="2269" w:type="dxa"/>
            <w:vMerge/>
          </w:tcPr>
          <w:p w14:paraId="2EC2F01A" w14:textId="77777777" w:rsidR="00B851C7" w:rsidRPr="00B851C7" w:rsidRDefault="00B851C7" w:rsidP="00B851C7">
            <w:pPr>
              <w:numPr>
                <w:ilvl w:val="1"/>
                <w:numId w:val="1"/>
              </w:numPr>
              <w:spacing w:after="0" w:line="240" w:lineRule="auto"/>
              <w:ind w:left="476" w:hanging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0781E7C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1DA62220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Ознайомлення батьків з режимом дня, графіком 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активностей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848" w:type="dxa"/>
          </w:tcPr>
          <w:p w14:paraId="0977F52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</w:tc>
        <w:tc>
          <w:tcPr>
            <w:tcW w:w="1985" w:type="dxa"/>
          </w:tcPr>
          <w:p w14:paraId="5A039BB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4B458040" w14:textId="77777777" w:rsidTr="00B851C7">
        <w:trPr>
          <w:trHeight w:val="516"/>
        </w:trPr>
        <w:tc>
          <w:tcPr>
            <w:tcW w:w="2269" w:type="dxa"/>
            <w:vMerge/>
          </w:tcPr>
          <w:p w14:paraId="210BF4F2" w14:textId="77777777" w:rsidR="00B851C7" w:rsidRPr="00B851C7" w:rsidRDefault="00B851C7" w:rsidP="00B851C7">
            <w:pPr>
              <w:numPr>
                <w:ilvl w:val="1"/>
                <w:numId w:val="1"/>
              </w:numPr>
              <w:spacing w:after="0" w:line="240" w:lineRule="auto"/>
              <w:ind w:left="476" w:hanging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62C0A6E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13D0C916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Онлайн-анкетування: зворотний зв’язок, пропозиції, тривоги родин.</w:t>
            </w:r>
          </w:p>
        </w:tc>
        <w:tc>
          <w:tcPr>
            <w:tcW w:w="1848" w:type="dxa"/>
          </w:tcPr>
          <w:p w14:paraId="4BBF158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Протягом року</w:t>
            </w:r>
          </w:p>
        </w:tc>
        <w:tc>
          <w:tcPr>
            <w:tcW w:w="1985" w:type="dxa"/>
          </w:tcPr>
          <w:p w14:paraId="7CAAA3C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3959F62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43099FD1" w14:textId="77777777" w:rsidTr="00B851C7">
        <w:trPr>
          <w:trHeight w:val="516"/>
        </w:trPr>
        <w:tc>
          <w:tcPr>
            <w:tcW w:w="2269" w:type="dxa"/>
            <w:vMerge/>
          </w:tcPr>
          <w:p w14:paraId="4455ECAB" w14:textId="77777777" w:rsidR="00B851C7" w:rsidRPr="00B851C7" w:rsidRDefault="00B851C7" w:rsidP="00B851C7">
            <w:pPr>
              <w:numPr>
                <w:ilvl w:val="1"/>
                <w:numId w:val="1"/>
              </w:numPr>
              <w:spacing w:after="0" w:line="240" w:lineRule="auto"/>
              <w:ind w:left="476" w:hanging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F6538A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593B6B62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Публікація відео/фото-звітів заходів у захищеному форматі (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Google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Drive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, приватні групи).</w:t>
            </w:r>
          </w:p>
        </w:tc>
        <w:tc>
          <w:tcPr>
            <w:tcW w:w="1848" w:type="dxa"/>
          </w:tcPr>
          <w:p w14:paraId="57936D1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Протягом року</w:t>
            </w:r>
          </w:p>
        </w:tc>
        <w:tc>
          <w:tcPr>
            <w:tcW w:w="1985" w:type="dxa"/>
          </w:tcPr>
          <w:p w14:paraId="4DCCC0B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46A772F5" w14:textId="77777777" w:rsidTr="00B851C7">
        <w:trPr>
          <w:trHeight w:val="516"/>
        </w:trPr>
        <w:tc>
          <w:tcPr>
            <w:tcW w:w="2269" w:type="dxa"/>
            <w:vMerge/>
          </w:tcPr>
          <w:p w14:paraId="6344FA60" w14:textId="77777777" w:rsidR="00B851C7" w:rsidRPr="00B851C7" w:rsidRDefault="00B851C7" w:rsidP="00B851C7">
            <w:pPr>
              <w:numPr>
                <w:ilvl w:val="1"/>
                <w:numId w:val="1"/>
              </w:numPr>
              <w:spacing w:after="0" w:line="240" w:lineRule="auto"/>
              <w:ind w:left="476" w:hanging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684632D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6818D5D1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Оцифрування матеріалів для домашньої взаємодії: рекомендації, казки, завдання.</w:t>
            </w:r>
          </w:p>
        </w:tc>
        <w:tc>
          <w:tcPr>
            <w:tcW w:w="1848" w:type="dxa"/>
          </w:tcPr>
          <w:p w14:paraId="1BCF94D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Протягом року</w:t>
            </w:r>
          </w:p>
        </w:tc>
        <w:tc>
          <w:tcPr>
            <w:tcW w:w="1985" w:type="dxa"/>
          </w:tcPr>
          <w:p w14:paraId="058E7EE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0EAD4EA2" w14:textId="77777777" w:rsidTr="00B851C7">
        <w:trPr>
          <w:trHeight w:val="516"/>
        </w:trPr>
        <w:tc>
          <w:tcPr>
            <w:tcW w:w="2269" w:type="dxa"/>
            <w:vMerge/>
          </w:tcPr>
          <w:p w14:paraId="20F1F154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 w:val="restart"/>
          </w:tcPr>
          <w:p w14:paraId="7CC3F29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Дні відкритих дверей</w:t>
            </w:r>
          </w:p>
        </w:tc>
        <w:tc>
          <w:tcPr>
            <w:tcW w:w="3096" w:type="dxa"/>
          </w:tcPr>
          <w:p w14:paraId="043D705B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Ознайомлення родин із освітнім простором закладу: екскурсія приміщеннями, укриттям, інклюзивною зоною, сенсорними куточками тощо.</w:t>
            </w:r>
          </w:p>
        </w:tc>
        <w:tc>
          <w:tcPr>
            <w:tcW w:w="1848" w:type="dxa"/>
          </w:tcPr>
          <w:p w14:paraId="440C183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С</w:t>
            </w: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ерпень</w:t>
            </w:r>
          </w:p>
        </w:tc>
        <w:tc>
          <w:tcPr>
            <w:tcW w:w="1985" w:type="dxa"/>
          </w:tcPr>
          <w:p w14:paraId="1F09E8E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Директор,</w:t>
            </w:r>
          </w:p>
          <w:p w14:paraId="5A3971A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68C9542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B851C7" w:rsidRPr="00B851C7" w14:paraId="2374117B" w14:textId="77777777" w:rsidTr="00B851C7">
        <w:trPr>
          <w:trHeight w:val="516"/>
        </w:trPr>
        <w:tc>
          <w:tcPr>
            <w:tcW w:w="2269" w:type="dxa"/>
            <w:vMerge/>
          </w:tcPr>
          <w:p w14:paraId="29AE4BC2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1E9D201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0CE46780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Інтерактивний міні-форум для батьків: «Питання – відповіді – партнерство».</w:t>
            </w:r>
          </w:p>
        </w:tc>
        <w:tc>
          <w:tcPr>
            <w:tcW w:w="1848" w:type="dxa"/>
          </w:tcPr>
          <w:p w14:paraId="316350E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</w:tc>
        <w:tc>
          <w:tcPr>
            <w:tcW w:w="1985" w:type="dxa"/>
          </w:tcPr>
          <w:p w14:paraId="4A225DC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851C7" w:rsidRPr="00B851C7" w14:paraId="414D3FB2" w14:textId="77777777" w:rsidTr="00B851C7">
        <w:trPr>
          <w:trHeight w:val="1567"/>
        </w:trPr>
        <w:tc>
          <w:tcPr>
            <w:tcW w:w="2269" w:type="dxa"/>
            <w:vMerge/>
          </w:tcPr>
          <w:p w14:paraId="36CF5707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 w:val="restart"/>
          </w:tcPr>
          <w:p w14:paraId="4B4A7BF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Свята, розваги, тематичні дні</w:t>
            </w:r>
          </w:p>
        </w:tc>
        <w:tc>
          <w:tcPr>
            <w:tcW w:w="3096" w:type="dxa"/>
          </w:tcPr>
          <w:p w14:paraId="03836797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Свято Знань: урочисте відкриття навчального року, родинні обереги, прапор України.</w:t>
            </w:r>
          </w:p>
        </w:tc>
        <w:tc>
          <w:tcPr>
            <w:tcW w:w="1848" w:type="dxa"/>
          </w:tcPr>
          <w:p w14:paraId="6329B4B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</w:tc>
        <w:tc>
          <w:tcPr>
            <w:tcW w:w="1985" w:type="dxa"/>
          </w:tcPr>
          <w:p w14:paraId="5205C3E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4239CB2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  <w:p w14:paraId="3E32E37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851C7" w:rsidRPr="00B851C7" w14:paraId="396756E2" w14:textId="77777777" w:rsidTr="00B851C7">
        <w:trPr>
          <w:trHeight w:val="1567"/>
        </w:trPr>
        <w:tc>
          <w:tcPr>
            <w:tcW w:w="2269" w:type="dxa"/>
            <w:vMerge/>
          </w:tcPr>
          <w:p w14:paraId="4B9165FB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402319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03362F4D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День Захисників і Захисниць України: вшанування героїв, малюнки-подяки, патріотичний флешмоб з родинами</w:t>
            </w:r>
          </w:p>
        </w:tc>
        <w:tc>
          <w:tcPr>
            <w:tcW w:w="1848" w:type="dxa"/>
          </w:tcPr>
          <w:p w14:paraId="50C1599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Жовтень</w:t>
            </w:r>
          </w:p>
        </w:tc>
        <w:tc>
          <w:tcPr>
            <w:tcW w:w="1985" w:type="dxa"/>
          </w:tcPr>
          <w:p w14:paraId="2496CDA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485D2BD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610B122A" w14:textId="77777777" w:rsidTr="00B851C7">
        <w:trPr>
          <w:trHeight w:val="1567"/>
        </w:trPr>
        <w:tc>
          <w:tcPr>
            <w:tcW w:w="2269" w:type="dxa"/>
            <w:vMerge/>
          </w:tcPr>
          <w:p w14:paraId="4C7CE109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6DD1F44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A962C9A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День Української Мови та Писемності: виставка дитячих малюнків «Моя мова барвиста», декламація віршів родинами.</w:t>
            </w:r>
          </w:p>
        </w:tc>
        <w:tc>
          <w:tcPr>
            <w:tcW w:w="1848" w:type="dxa"/>
          </w:tcPr>
          <w:p w14:paraId="5E39E8E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Листопад</w:t>
            </w:r>
          </w:p>
        </w:tc>
        <w:tc>
          <w:tcPr>
            <w:tcW w:w="1985" w:type="dxa"/>
          </w:tcPr>
          <w:p w14:paraId="6EA8173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41908A0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5FB2C632" w14:textId="77777777" w:rsidTr="00B851C7">
        <w:trPr>
          <w:trHeight w:val="1567"/>
        </w:trPr>
        <w:tc>
          <w:tcPr>
            <w:tcW w:w="2269" w:type="dxa"/>
            <w:vMerge/>
          </w:tcPr>
          <w:p w14:paraId="00C4D23E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19C2471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4D2E7B39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Святий Миколай у садочку: спільна акція за участю батьків «Подарунок добрих справ».</w:t>
            </w:r>
          </w:p>
        </w:tc>
        <w:tc>
          <w:tcPr>
            <w:tcW w:w="1848" w:type="dxa"/>
          </w:tcPr>
          <w:p w14:paraId="0B3A29B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Грудень</w:t>
            </w:r>
          </w:p>
        </w:tc>
        <w:tc>
          <w:tcPr>
            <w:tcW w:w="1985" w:type="dxa"/>
          </w:tcPr>
          <w:p w14:paraId="515E1D5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2298EC6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58D656CF" w14:textId="77777777" w:rsidTr="00B851C7">
        <w:trPr>
          <w:trHeight w:val="1567"/>
        </w:trPr>
        <w:tc>
          <w:tcPr>
            <w:tcW w:w="2269" w:type="dxa"/>
            <w:vMerge/>
          </w:tcPr>
          <w:p w14:paraId="686A59A2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52FD842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62C3A003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Різдвяна Зустріч: родинне колядування, майстерка «Янгол миру».</w:t>
            </w:r>
          </w:p>
        </w:tc>
        <w:tc>
          <w:tcPr>
            <w:tcW w:w="1848" w:type="dxa"/>
          </w:tcPr>
          <w:p w14:paraId="05DE76C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Грудень</w:t>
            </w:r>
          </w:p>
        </w:tc>
        <w:tc>
          <w:tcPr>
            <w:tcW w:w="1985" w:type="dxa"/>
          </w:tcPr>
          <w:p w14:paraId="427E473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017DF96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09F86B19" w14:textId="77777777" w:rsidTr="00B851C7">
        <w:trPr>
          <w:trHeight w:val="1567"/>
        </w:trPr>
        <w:tc>
          <w:tcPr>
            <w:tcW w:w="2269" w:type="dxa"/>
            <w:vMerge/>
          </w:tcPr>
          <w:p w14:paraId="31CD3458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85DDD8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34092BF0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День Соборності України: ланцюг єдності з батьками, обмін листівками єдності.</w:t>
            </w:r>
          </w:p>
        </w:tc>
        <w:tc>
          <w:tcPr>
            <w:tcW w:w="1848" w:type="dxa"/>
          </w:tcPr>
          <w:p w14:paraId="5EE7552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Лютий</w:t>
            </w:r>
          </w:p>
        </w:tc>
        <w:tc>
          <w:tcPr>
            <w:tcW w:w="1985" w:type="dxa"/>
          </w:tcPr>
          <w:p w14:paraId="6BB99CA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4ABB2E9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1B322B18" w14:textId="77777777" w:rsidTr="00B851C7">
        <w:trPr>
          <w:trHeight w:val="1567"/>
        </w:trPr>
        <w:tc>
          <w:tcPr>
            <w:tcW w:w="2269" w:type="dxa"/>
            <w:vMerge/>
          </w:tcPr>
          <w:p w14:paraId="1A314FB0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70CACFD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F94D1E3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Великдень: писанкарство у родинах, символічні кошики доброти від кожної сім’ї.</w:t>
            </w:r>
          </w:p>
        </w:tc>
        <w:tc>
          <w:tcPr>
            <w:tcW w:w="1848" w:type="dxa"/>
          </w:tcPr>
          <w:p w14:paraId="7B44B65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Квітень</w:t>
            </w:r>
          </w:p>
        </w:tc>
        <w:tc>
          <w:tcPr>
            <w:tcW w:w="1985" w:type="dxa"/>
          </w:tcPr>
          <w:p w14:paraId="1613653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011EF1E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</w:tc>
      </w:tr>
      <w:tr w:rsidR="00B851C7" w:rsidRPr="00B851C7" w14:paraId="23D58ACB" w14:textId="77777777" w:rsidTr="00B851C7">
        <w:trPr>
          <w:trHeight w:val="1137"/>
        </w:trPr>
        <w:tc>
          <w:tcPr>
            <w:tcW w:w="2269" w:type="dxa"/>
            <w:vMerge/>
          </w:tcPr>
          <w:p w14:paraId="6EABEFD7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 w:val="restart"/>
          </w:tcPr>
          <w:p w14:paraId="551CF25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Консультації, методичні поради</w:t>
            </w:r>
          </w:p>
        </w:tc>
        <w:tc>
          <w:tcPr>
            <w:tcW w:w="3096" w:type="dxa"/>
          </w:tcPr>
          <w:p w14:paraId="5289028A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Консультація: «Психологічна грамотність батьків у кризовий період».</w:t>
            </w:r>
          </w:p>
        </w:tc>
        <w:tc>
          <w:tcPr>
            <w:tcW w:w="1848" w:type="dxa"/>
          </w:tcPr>
          <w:p w14:paraId="6D333E4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</w:tc>
        <w:tc>
          <w:tcPr>
            <w:tcW w:w="1985" w:type="dxa"/>
          </w:tcPr>
          <w:p w14:paraId="61E9E57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6514E9C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  <w:p w14:paraId="6E5A936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851C7" w:rsidRPr="00B851C7" w14:paraId="590FD45E" w14:textId="77777777" w:rsidTr="00B851C7">
        <w:trPr>
          <w:trHeight w:val="516"/>
        </w:trPr>
        <w:tc>
          <w:tcPr>
            <w:tcW w:w="2269" w:type="dxa"/>
            <w:vMerge/>
          </w:tcPr>
          <w:p w14:paraId="523A6663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576B93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56AD0165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Онлайн-порада: «Чим зайняти дитину під час тривоги: безпечні ідеї для укриття»</w:t>
            </w:r>
          </w:p>
        </w:tc>
        <w:tc>
          <w:tcPr>
            <w:tcW w:w="1848" w:type="dxa"/>
          </w:tcPr>
          <w:p w14:paraId="461B6E4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</w:tc>
        <w:tc>
          <w:tcPr>
            <w:tcW w:w="1985" w:type="dxa"/>
          </w:tcPr>
          <w:p w14:paraId="2562C44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0D9578F5" w14:textId="77777777" w:rsidTr="00B851C7">
        <w:trPr>
          <w:trHeight w:val="516"/>
        </w:trPr>
        <w:tc>
          <w:tcPr>
            <w:tcW w:w="2269" w:type="dxa"/>
            <w:vMerge/>
          </w:tcPr>
          <w:p w14:paraId="4F53036C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3EB727F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13841CFF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Консультація: «Домашнє середовище для розвитку: як зробити простір безпечним і стимулюючим»</w:t>
            </w:r>
          </w:p>
        </w:tc>
        <w:tc>
          <w:tcPr>
            <w:tcW w:w="1848" w:type="dxa"/>
          </w:tcPr>
          <w:p w14:paraId="4E59315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Жовтень</w:t>
            </w:r>
          </w:p>
        </w:tc>
        <w:tc>
          <w:tcPr>
            <w:tcW w:w="1985" w:type="dxa"/>
          </w:tcPr>
          <w:p w14:paraId="4EC5994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1D88FD47" w14:textId="77777777" w:rsidTr="00B851C7">
        <w:trPr>
          <w:trHeight w:val="516"/>
        </w:trPr>
        <w:tc>
          <w:tcPr>
            <w:tcW w:w="2269" w:type="dxa"/>
            <w:vMerge/>
          </w:tcPr>
          <w:p w14:paraId="3A4E0BC5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5F266A5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5FC998E3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Консультація: «Як уникати 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гіперопіки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і підтримати самостійність дитини вдома»</w:t>
            </w:r>
          </w:p>
        </w:tc>
        <w:tc>
          <w:tcPr>
            <w:tcW w:w="1848" w:type="dxa"/>
          </w:tcPr>
          <w:p w14:paraId="53FB392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Листопад</w:t>
            </w:r>
          </w:p>
        </w:tc>
        <w:tc>
          <w:tcPr>
            <w:tcW w:w="1985" w:type="dxa"/>
          </w:tcPr>
          <w:p w14:paraId="67CC23D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0F5BAF8E" w14:textId="77777777" w:rsidTr="00B851C7">
        <w:trPr>
          <w:trHeight w:val="516"/>
        </w:trPr>
        <w:tc>
          <w:tcPr>
            <w:tcW w:w="2269" w:type="dxa"/>
            <w:vMerge/>
          </w:tcPr>
          <w:p w14:paraId="2B694969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013218F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79F46AB5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Консультація: «Гра як емоційний ресурс у період стресу».</w:t>
            </w:r>
          </w:p>
        </w:tc>
        <w:tc>
          <w:tcPr>
            <w:tcW w:w="1848" w:type="dxa"/>
          </w:tcPr>
          <w:p w14:paraId="30AE9DB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Грудень</w:t>
            </w:r>
          </w:p>
        </w:tc>
        <w:tc>
          <w:tcPr>
            <w:tcW w:w="1985" w:type="dxa"/>
          </w:tcPr>
          <w:p w14:paraId="35E4389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18713331" w14:textId="77777777" w:rsidTr="00B851C7">
        <w:trPr>
          <w:trHeight w:val="516"/>
        </w:trPr>
        <w:tc>
          <w:tcPr>
            <w:tcW w:w="2269" w:type="dxa"/>
            <w:vMerge/>
          </w:tcPr>
          <w:p w14:paraId="4B6AA4FD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554865E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557A79FA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Консультація: «Формування здорових звичок у родинному середовищі».</w:t>
            </w:r>
          </w:p>
        </w:tc>
        <w:tc>
          <w:tcPr>
            <w:tcW w:w="1848" w:type="dxa"/>
          </w:tcPr>
          <w:p w14:paraId="56A65FF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Січень</w:t>
            </w:r>
          </w:p>
        </w:tc>
        <w:tc>
          <w:tcPr>
            <w:tcW w:w="1985" w:type="dxa"/>
          </w:tcPr>
          <w:p w14:paraId="47BC28A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4D833EBF" w14:textId="77777777" w:rsidTr="00B851C7">
        <w:trPr>
          <w:trHeight w:val="516"/>
        </w:trPr>
        <w:tc>
          <w:tcPr>
            <w:tcW w:w="2269" w:type="dxa"/>
            <w:vMerge/>
          </w:tcPr>
          <w:p w14:paraId="49C59712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3C41773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36864AA0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Онлайн-презентація: «Цифрова безпека дошкільника: що має знати батько і мати»</w:t>
            </w:r>
          </w:p>
        </w:tc>
        <w:tc>
          <w:tcPr>
            <w:tcW w:w="1848" w:type="dxa"/>
          </w:tcPr>
          <w:p w14:paraId="58E99BF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Лютий</w:t>
            </w:r>
          </w:p>
        </w:tc>
        <w:tc>
          <w:tcPr>
            <w:tcW w:w="1985" w:type="dxa"/>
          </w:tcPr>
          <w:p w14:paraId="1511234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308220EB" w14:textId="77777777" w:rsidTr="00B851C7">
        <w:trPr>
          <w:trHeight w:val="516"/>
        </w:trPr>
        <w:tc>
          <w:tcPr>
            <w:tcW w:w="2269" w:type="dxa"/>
            <w:vMerge/>
          </w:tcPr>
          <w:p w14:paraId="3F0B0B11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5B4515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11A01E24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Інформаційна </w:t>
            </w: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памʼятка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: «Як реагувати на дитячі страхи: поради для батьків».</w:t>
            </w:r>
          </w:p>
        </w:tc>
        <w:tc>
          <w:tcPr>
            <w:tcW w:w="1848" w:type="dxa"/>
          </w:tcPr>
          <w:p w14:paraId="46B107C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Березень</w:t>
            </w:r>
          </w:p>
        </w:tc>
        <w:tc>
          <w:tcPr>
            <w:tcW w:w="1985" w:type="dxa"/>
          </w:tcPr>
          <w:p w14:paraId="1083EF5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202314F0" w14:textId="77777777" w:rsidTr="00B851C7">
        <w:trPr>
          <w:trHeight w:val="516"/>
        </w:trPr>
        <w:tc>
          <w:tcPr>
            <w:tcW w:w="2269" w:type="dxa"/>
            <w:vMerge/>
          </w:tcPr>
          <w:p w14:paraId="0B35AD51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546BD0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5CE0BF6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Консультація: «Режим дня в умовах частих змін: як </w:t>
            </w: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зберегти сталість для дитини».</w:t>
            </w:r>
          </w:p>
        </w:tc>
        <w:tc>
          <w:tcPr>
            <w:tcW w:w="1848" w:type="dxa"/>
          </w:tcPr>
          <w:p w14:paraId="6CAD971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Квітень</w:t>
            </w:r>
          </w:p>
        </w:tc>
        <w:tc>
          <w:tcPr>
            <w:tcW w:w="1985" w:type="dxa"/>
          </w:tcPr>
          <w:p w14:paraId="5A8AF69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1C3C9E04" w14:textId="77777777" w:rsidTr="00B851C7">
        <w:trPr>
          <w:trHeight w:val="516"/>
        </w:trPr>
        <w:tc>
          <w:tcPr>
            <w:tcW w:w="2269" w:type="dxa"/>
            <w:vMerge/>
          </w:tcPr>
          <w:p w14:paraId="7CE70E5B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471EAAB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7E886A2C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Методична порада: «Використання казки як інструменту підтримки у кризовий період».</w:t>
            </w:r>
          </w:p>
        </w:tc>
        <w:tc>
          <w:tcPr>
            <w:tcW w:w="1848" w:type="dxa"/>
          </w:tcPr>
          <w:p w14:paraId="525E1A8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Травень</w:t>
            </w:r>
          </w:p>
        </w:tc>
        <w:tc>
          <w:tcPr>
            <w:tcW w:w="1985" w:type="dxa"/>
          </w:tcPr>
          <w:p w14:paraId="7F2DD47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49638890" w14:textId="77777777" w:rsidTr="00B851C7">
        <w:trPr>
          <w:trHeight w:val="58"/>
        </w:trPr>
        <w:tc>
          <w:tcPr>
            <w:tcW w:w="2269" w:type="dxa"/>
            <w:vMerge/>
          </w:tcPr>
          <w:p w14:paraId="5C86CFB3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 w:val="restart"/>
          </w:tcPr>
          <w:p w14:paraId="3ADAF47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Анкетування, опитування</w:t>
            </w:r>
          </w:p>
        </w:tc>
        <w:tc>
          <w:tcPr>
            <w:tcW w:w="3096" w:type="dxa"/>
          </w:tcPr>
          <w:p w14:paraId="7CE195C1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Анкетування: «Якість взаємодії з педагогами».</w:t>
            </w:r>
          </w:p>
        </w:tc>
        <w:tc>
          <w:tcPr>
            <w:tcW w:w="1848" w:type="dxa"/>
          </w:tcPr>
          <w:p w14:paraId="753AF81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Вересень</w:t>
            </w:r>
          </w:p>
          <w:p w14:paraId="724D32B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69EBF7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324FCB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85" w:type="dxa"/>
          </w:tcPr>
          <w:p w14:paraId="1D00F92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</w:t>
            </w:r>
          </w:p>
        </w:tc>
      </w:tr>
      <w:tr w:rsidR="00B851C7" w:rsidRPr="00B851C7" w14:paraId="3DC6C08B" w14:textId="77777777" w:rsidTr="00B851C7">
        <w:trPr>
          <w:trHeight w:val="516"/>
        </w:trPr>
        <w:tc>
          <w:tcPr>
            <w:tcW w:w="2269" w:type="dxa"/>
            <w:vMerge/>
          </w:tcPr>
          <w:p w14:paraId="0A7AE105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2717351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405C76A4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Опитування: «Психоемоційний стан дитини вдома: що важливо повідомити вихователю»</w:t>
            </w:r>
          </w:p>
        </w:tc>
        <w:tc>
          <w:tcPr>
            <w:tcW w:w="1848" w:type="dxa"/>
          </w:tcPr>
          <w:p w14:paraId="36404FC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Жовтень</w:t>
            </w:r>
          </w:p>
        </w:tc>
        <w:tc>
          <w:tcPr>
            <w:tcW w:w="1985" w:type="dxa"/>
          </w:tcPr>
          <w:p w14:paraId="5C40D20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Вихователі</w:t>
            </w:r>
          </w:p>
        </w:tc>
      </w:tr>
      <w:tr w:rsidR="00B851C7" w:rsidRPr="00B851C7" w14:paraId="7E5B8AFD" w14:textId="77777777" w:rsidTr="00B851C7">
        <w:trPr>
          <w:trHeight w:val="516"/>
        </w:trPr>
        <w:tc>
          <w:tcPr>
            <w:tcW w:w="2269" w:type="dxa"/>
            <w:vMerge/>
          </w:tcPr>
          <w:p w14:paraId="0CD57874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747AB97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32983A4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Анкетування: «Батьківські очікування від освітнього процесу»</w:t>
            </w:r>
          </w:p>
        </w:tc>
        <w:tc>
          <w:tcPr>
            <w:tcW w:w="1848" w:type="dxa"/>
          </w:tcPr>
          <w:p w14:paraId="0AABDEA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Грудень</w:t>
            </w:r>
          </w:p>
        </w:tc>
        <w:tc>
          <w:tcPr>
            <w:tcW w:w="1985" w:type="dxa"/>
          </w:tcPr>
          <w:p w14:paraId="7E898FB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 вихователі</w:t>
            </w:r>
          </w:p>
        </w:tc>
      </w:tr>
      <w:tr w:rsidR="00B851C7" w:rsidRPr="00B851C7" w14:paraId="1E4983E4" w14:textId="77777777" w:rsidTr="00B851C7">
        <w:trPr>
          <w:trHeight w:val="516"/>
        </w:trPr>
        <w:tc>
          <w:tcPr>
            <w:tcW w:w="2269" w:type="dxa"/>
            <w:vMerge/>
          </w:tcPr>
          <w:p w14:paraId="18F00393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  <w:vMerge/>
          </w:tcPr>
          <w:p w14:paraId="4AC5D50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28A30FB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Експрес-опитування після свят/зустрічей: короткий фідбек.</w:t>
            </w:r>
          </w:p>
        </w:tc>
        <w:tc>
          <w:tcPr>
            <w:tcW w:w="1848" w:type="dxa"/>
          </w:tcPr>
          <w:p w14:paraId="2A85D2F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Протягом року</w:t>
            </w:r>
          </w:p>
        </w:tc>
        <w:tc>
          <w:tcPr>
            <w:tcW w:w="1985" w:type="dxa"/>
          </w:tcPr>
          <w:p w14:paraId="6AFA458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Вихователі </w:t>
            </w:r>
          </w:p>
        </w:tc>
      </w:tr>
      <w:tr w:rsidR="00B851C7" w:rsidRPr="00B851C7" w14:paraId="0D823A48" w14:textId="77777777" w:rsidTr="00B851C7">
        <w:trPr>
          <w:trHeight w:val="516"/>
        </w:trPr>
        <w:tc>
          <w:tcPr>
            <w:tcW w:w="2269" w:type="dxa"/>
            <w:vMerge/>
          </w:tcPr>
          <w:p w14:paraId="05557874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</w:tcPr>
          <w:p w14:paraId="3AFABD9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Батьківські збори</w:t>
            </w:r>
          </w:p>
        </w:tc>
        <w:tc>
          <w:tcPr>
            <w:tcW w:w="3096" w:type="dxa"/>
          </w:tcPr>
          <w:p w14:paraId="40479C86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Загальні батьківські збори № 1:</w:t>
            </w:r>
          </w:p>
          <w:p w14:paraId="164C9EA5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«Нова дошкільна освіта: права, обов’язки, партнерство у світлі нового законодавства»:</w:t>
            </w:r>
          </w:p>
          <w:p w14:paraId="146ECAE1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Дошкільна освіта — обов’язкова для всіх дітей старше 5 років (ст. 6 Закону).</w:t>
            </w:r>
          </w:p>
          <w:p w14:paraId="7969D048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Право дитини на якісну, безпечну та доступну дошкільну освіту.</w:t>
            </w:r>
          </w:p>
          <w:p w14:paraId="6B686359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Участь батьків у формуванні внутрішньої системи забезпечення якості освіти.</w:t>
            </w:r>
          </w:p>
          <w:p w14:paraId="1EB83DA7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Повноваження закладу дошкільної освіти</w:t>
            </w:r>
          </w:p>
          <w:p w14:paraId="1D21EDF0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Права та обов’язки батьків у сфері дошкільної освіти</w:t>
            </w:r>
          </w:p>
          <w:p w14:paraId="39B1C17E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3"/>
              <w:contextualSpacing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Партнерство «ЗДО – родина»: як будувати діалог?</w:t>
            </w:r>
          </w:p>
        </w:tc>
        <w:tc>
          <w:tcPr>
            <w:tcW w:w="1848" w:type="dxa"/>
          </w:tcPr>
          <w:p w14:paraId="7358C62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Серпень</w:t>
            </w:r>
          </w:p>
        </w:tc>
        <w:tc>
          <w:tcPr>
            <w:tcW w:w="1985" w:type="dxa"/>
          </w:tcPr>
          <w:p w14:paraId="2FB7B08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Директор,</w:t>
            </w:r>
          </w:p>
          <w:p w14:paraId="34FBC80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3A360CC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Вихователі </w:t>
            </w:r>
          </w:p>
          <w:p w14:paraId="46955D1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B217F5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F201994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851C7" w:rsidRPr="00B851C7" w14:paraId="2AA5DB1F" w14:textId="77777777" w:rsidTr="00B851C7">
        <w:trPr>
          <w:trHeight w:val="717"/>
        </w:trPr>
        <w:tc>
          <w:tcPr>
            <w:tcW w:w="2269" w:type="dxa"/>
          </w:tcPr>
          <w:p w14:paraId="580284D7" w14:textId="77777777" w:rsidR="00B851C7" w:rsidRPr="00B851C7" w:rsidRDefault="00B851C7" w:rsidP="00B851C7">
            <w:pPr>
              <w:spacing w:after="0" w:line="240" w:lineRule="auto"/>
              <w:ind w:left="476"/>
              <w:contextualSpacing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18" w:type="dxa"/>
          </w:tcPr>
          <w:p w14:paraId="73AF1E2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6" w:type="dxa"/>
          </w:tcPr>
          <w:p w14:paraId="20245CD1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Загальні батьківські збори № 2:</w:t>
            </w: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«Формування ключових 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компетентностей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у дітей дошкільного віку: партнерство родини і ЗДО»:</w:t>
            </w:r>
          </w:p>
          <w:p w14:paraId="2E097CA4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4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Що таке ключові компетентності та як вони формуються в ЗДО (згідно БКДО та Закону).</w:t>
            </w:r>
          </w:p>
          <w:p w14:paraId="3CFF7AB1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4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Практичні приклади формування 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компетентностей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у грі, побуті, спілкуванні.</w:t>
            </w:r>
          </w:p>
          <w:p w14:paraId="3012AD58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4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Як батьки можуть допомогти: прості кроки вдома.</w:t>
            </w:r>
          </w:p>
          <w:p w14:paraId="5790E907" w14:textId="77777777" w:rsidR="00B851C7" w:rsidRPr="00B851C7" w:rsidRDefault="00B851C7" w:rsidP="00B851C7">
            <w:pPr>
              <w:numPr>
                <w:ilvl w:val="0"/>
                <w:numId w:val="2"/>
              </w:numPr>
              <w:spacing w:after="0" w:line="240" w:lineRule="auto"/>
              <w:ind w:left="304" w:hanging="284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ab/>
              <w:t>Міні-анкета: «Що батьки хотіли вдосконалити у взаємодії з педагогами».</w:t>
            </w:r>
          </w:p>
          <w:p w14:paraId="6D488622" w14:textId="77777777" w:rsidR="00B851C7" w:rsidRPr="00B851C7" w:rsidRDefault="00B851C7" w:rsidP="00B851C7">
            <w:pPr>
              <w:spacing w:after="0" w:line="240" w:lineRule="auto"/>
              <w:ind w:left="304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124EC954" w14:textId="77777777" w:rsidR="00B851C7" w:rsidRPr="00B851C7" w:rsidRDefault="00B851C7" w:rsidP="00B851C7">
            <w:pPr>
              <w:spacing w:after="0" w:line="240" w:lineRule="auto"/>
              <w:ind w:left="304"/>
              <w:contextualSpacing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Групові батьківські збори</w:t>
            </w:r>
          </w:p>
          <w:p w14:paraId="738E6278" w14:textId="77777777" w:rsidR="00B851C7" w:rsidRPr="00B851C7" w:rsidRDefault="00B851C7" w:rsidP="00B851C7">
            <w:pPr>
              <w:spacing w:after="0" w:line="240" w:lineRule="auto"/>
              <w:ind w:left="304"/>
              <w:contextualSpacing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Група раннього віку «Бджілка»</w:t>
            </w:r>
          </w:p>
          <w:p w14:paraId="38649652" w14:textId="77777777" w:rsidR="00B851C7" w:rsidRPr="00B851C7" w:rsidRDefault="00B851C7" w:rsidP="00B851C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Обєднання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зусиль дошкільного закладу і батьків – запорука успішної адаптації»</w:t>
            </w:r>
          </w:p>
          <w:p w14:paraId="05E7A408" w14:textId="77777777" w:rsidR="00B851C7" w:rsidRPr="00B851C7" w:rsidRDefault="00B851C7" w:rsidP="00B851C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 «Розвиваємо мовлення з колиски»</w:t>
            </w:r>
          </w:p>
          <w:p w14:paraId="228C6B06" w14:textId="77777777" w:rsidR="00B851C7" w:rsidRPr="00B851C7" w:rsidRDefault="00B851C7" w:rsidP="00B851C7">
            <w:pPr>
              <w:spacing w:after="0" w:line="240" w:lineRule="auto"/>
              <w:ind w:left="304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Молодша група «Карапузики»   </w:t>
            </w:r>
          </w:p>
          <w:p w14:paraId="7FF28DC8" w14:textId="77777777" w:rsidR="00B851C7" w:rsidRPr="00B851C7" w:rsidRDefault="00B851C7" w:rsidP="00B851C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«Освітньо-організаційна діяльність дітей молодшого дошкільного вік»</w:t>
            </w:r>
          </w:p>
          <w:p w14:paraId="1736323C" w14:textId="77777777" w:rsidR="00B851C7" w:rsidRPr="00B851C7" w:rsidRDefault="00B851C7" w:rsidP="00B851C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«Від молодшої до середньої групи: наш рік у садочку»</w:t>
            </w:r>
          </w:p>
          <w:p w14:paraId="1531F5F3" w14:textId="77777777" w:rsidR="00B851C7" w:rsidRPr="00B851C7" w:rsidRDefault="00B851C7" w:rsidP="00B851C7">
            <w:pPr>
              <w:spacing w:after="0" w:line="240" w:lineRule="auto"/>
              <w:ind w:left="360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Молодша група</w:t>
            </w:r>
          </w:p>
          <w:p w14:paraId="38B53010" w14:textId="77777777" w:rsidR="00B851C7" w:rsidRPr="00B851C7" w:rsidRDefault="00B851C7" w:rsidP="00B851C7">
            <w:pPr>
              <w:spacing w:after="0" w:line="240" w:lineRule="auto"/>
              <w:ind w:left="360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Чомучки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1A01A5EA" w14:textId="77777777" w:rsidR="00B851C7" w:rsidRPr="00B851C7" w:rsidRDefault="00B851C7" w:rsidP="00B851C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«Давайте знайомитися»</w:t>
            </w:r>
          </w:p>
          <w:p w14:paraId="4C46BC27" w14:textId="77777777" w:rsidR="00B851C7" w:rsidRPr="00B851C7" w:rsidRDefault="00B851C7" w:rsidP="00B851C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«Розвиваємо мовлення дітей.»</w:t>
            </w:r>
          </w:p>
          <w:p w14:paraId="50ACFC35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Середня група «Сонечко»</w:t>
            </w:r>
          </w:p>
          <w:p w14:paraId="17546781" w14:textId="77777777" w:rsidR="00B851C7" w:rsidRPr="00B851C7" w:rsidRDefault="00B851C7" w:rsidP="00B851C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«Дитячий садок – другий дім. Як разом виховати щасливу дитину.</w:t>
            </w:r>
          </w:p>
          <w:p w14:paraId="1C138912" w14:textId="77777777" w:rsidR="00B851C7" w:rsidRPr="00B851C7" w:rsidRDefault="00B851C7" w:rsidP="00B851C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«Моя сім</w:t>
            </w: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`</w:t>
            </w: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я – що може бути дорожче!»</w:t>
            </w:r>
          </w:p>
          <w:p w14:paraId="347E3CC6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Середня група «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Смайлики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69EE4B79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1. «Знайомство»</w:t>
            </w:r>
          </w:p>
          <w:p w14:paraId="75D24F19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2. «Крокуємо разом»</w:t>
            </w:r>
          </w:p>
          <w:p w14:paraId="203172BC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Старша група «Метелики»</w:t>
            </w:r>
          </w:p>
          <w:p w14:paraId="240B6B7E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1. «</w:t>
            </w:r>
            <w:proofErr w:type="spellStart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Дошколярики</w:t>
            </w:r>
            <w:proofErr w:type="spellEnd"/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.»</w:t>
            </w:r>
          </w:p>
          <w:p w14:paraId="65278867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2. «Підсумок року. Майбутні школярі»</w:t>
            </w:r>
          </w:p>
          <w:p w14:paraId="38A8CA22" w14:textId="77777777" w:rsidR="00B851C7" w:rsidRPr="00B851C7" w:rsidRDefault="00B851C7" w:rsidP="00B851C7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Старша група «Зірочки»</w:t>
            </w:r>
          </w:p>
          <w:p w14:paraId="3E5F57B6" w14:textId="77777777" w:rsidR="00B851C7" w:rsidRPr="00B851C7" w:rsidRDefault="00B851C7" w:rsidP="00B851C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«Особливості розвитку дітей шостого року життя</w:t>
            </w:r>
          </w:p>
          <w:p w14:paraId="6AB4C764" w14:textId="77777777" w:rsidR="00B851C7" w:rsidRPr="00B851C7" w:rsidRDefault="00B851C7" w:rsidP="00B851C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«На порозі до школи»</w:t>
            </w:r>
          </w:p>
        </w:tc>
        <w:tc>
          <w:tcPr>
            <w:tcW w:w="1848" w:type="dxa"/>
          </w:tcPr>
          <w:p w14:paraId="3452453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Березень</w:t>
            </w:r>
          </w:p>
          <w:p w14:paraId="5335E21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52F4C0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2852AF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9CE584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C1DF3D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41F3FB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DDD12F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52CAD3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DFE3F5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DD0F26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3F1292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5C5543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E3C12D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1AC055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F56CE9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041A40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13F249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E6CAD7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A46C56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80FFC3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84B0D1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241052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36FFAB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9F326B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021E0B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EB6FEA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D5470F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B7F5A5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FB9EA4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A5CF5B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B4A499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BF6DC5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70847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F96E1A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A5AEF3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Серпень</w:t>
            </w:r>
          </w:p>
          <w:p w14:paraId="6D9842C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546F42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E10916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CA6AFC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1B12D5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525659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6B6CC1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DC0425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Квітень</w:t>
            </w:r>
          </w:p>
          <w:p w14:paraId="53BE792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D3A636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404FE0D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E930E1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A8F77B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Серпень </w:t>
            </w:r>
          </w:p>
          <w:p w14:paraId="7CF19E7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C5A4C3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F2BEC2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30E35E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337CF0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F0E9BD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E7D151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F9FF87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Травень </w:t>
            </w:r>
          </w:p>
          <w:p w14:paraId="070BBB8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26232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A1E70D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CDBEFB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88839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C2C391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796813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Серпень </w:t>
            </w:r>
          </w:p>
          <w:p w14:paraId="53E809B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7C9E9E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1E374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Травень </w:t>
            </w:r>
          </w:p>
          <w:p w14:paraId="6A3A7C4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0BE641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312BE5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11BFBD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Серпень </w:t>
            </w:r>
          </w:p>
          <w:p w14:paraId="2999862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1BD751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C41A6A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DA2DB6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BC6D95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68D259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FE8E2A9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Квітень </w:t>
            </w:r>
          </w:p>
          <w:p w14:paraId="744C331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A505D4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16827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2981919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007B65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Серпень</w:t>
            </w:r>
          </w:p>
          <w:p w14:paraId="22E9F9EC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Квітень </w:t>
            </w:r>
          </w:p>
          <w:p w14:paraId="0525AAEE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11B17EC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77179B2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Серпень</w:t>
            </w:r>
          </w:p>
          <w:p w14:paraId="37568E0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Березень </w:t>
            </w:r>
          </w:p>
          <w:p w14:paraId="0E92D59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218ED2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14ECF3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76FD628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Серпень </w:t>
            </w:r>
          </w:p>
          <w:p w14:paraId="2877955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EA8597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B7CC23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C3349E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Березень </w:t>
            </w:r>
          </w:p>
        </w:tc>
        <w:tc>
          <w:tcPr>
            <w:tcW w:w="1985" w:type="dxa"/>
          </w:tcPr>
          <w:p w14:paraId="46A6733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Директор,</w:t>
            </w:r>
          </w:p>
          <w:p w14:paraId="7A9DDD9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Вихователь-методист,</w:t>
            </w:r>
          </w:p>
          <w:p w14:paraId="154ACBF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Педагоги</w:t>
            </w:r>
          </w:p>
          <w:p w14:paraId="717E872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E14FD7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64CFE4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2C38BC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2D76FD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DEB989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24A169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F50DBF2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C12A4E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24C675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8263EE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E477E1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7BCC087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F32A6E0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538C32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DA4937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DB9978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3F67CA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21889C1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269735A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27B0D0D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5B07EE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F00E27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FFDEAA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B20755F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743696B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03018A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02E45A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A325403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7CDA9BE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7F5BE2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98C8414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Вихователь Гуменна Г.В.</w:t>
            </w:r>
          </w:p>
          <w:p w14:paraId="4EB3F005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0BDA36" w14:textId="77777777" w:rsidR="00B851C7" w:rsidRPr="00B851C7" w:rsidRDefault="00B851C7" w:rsidP="00B851C7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9BF472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A18539E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24CA8B2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1F0756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0D4C7DD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Гуменна Г.В.</w:t>
            </w:r>
          </w:p>
          <w:p w14:paraId="4E0432CA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21D507E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9A5B4D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5173F06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7D99561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Тавровська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Т.М.</w:t>
            </w:r>
          </w:p>
          <w:p w14:paraId="5144A006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0BBF4B3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5A74DCB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E604BA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F41FBAA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160679F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A7427D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528235D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Тавровська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Т.М.</w:t>
            </w:r>
          </w:p>
          <w:p w14:paraId="2FE18798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A1B9FC4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0CD225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AAE1BC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EA2AE62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208AB3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19D06A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Лугова С.В.</w:t>
            </w:r>
          </w:p>
          <w:p w14:paraId="20149B1F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18FC11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2EE639F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Лугова С.В.</w:t>
            </w:r>
          </w:p>
          <w:p w14:paraId="5E70985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0900ED4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195A5B8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503615A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Кулібаба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О.Я.</w:t>
            </w:r>
          </w:p>
          <w:p w14:paraId="1DBAADE9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DAE92FF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D4A01D3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B34D68B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51752A3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AC9FD4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20639E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Кулібаба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О.Я.</w:t>
            </w:r>
          </w:p>
          <w:p w14:paraId="43E813BB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949CB59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F0ADAB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E757FF6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BAE64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Сизонюк</w:t>
            </w:r>
            <w:proofErr w:type="spellEnd"/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Ю.О.</w:t>
            </w:r>
          </w:p>
          <w:p w14:paraId="6920C01A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7699E3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FA5747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6F3396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Діденко Т.В.</w:t>
            </w:r>
          </w:p>
          <w:p w14:paraId="1BECF803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Діденко Т.В.</w:t>
            </w:r>
          </w:p>
          <w:p w14:paraId="6CF34049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AF62F5F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1843D48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92FD0F8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Ґедзь Л.В.</w:t>
            </w:r>
          </w:p>
          <w:p w14:paraId="2A707D7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889B04B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53D0F55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281DA70" w14:textId="77777777" w:rsidR="00B851C7" w:rsidRPr="00B851C7" w:rsidRDefault="00B851C7" w:rsidP="00B851C7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851C7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Ґедзь Л.В.</w:t>
            </w:r>
          </w:p>
        </w:tc>
      </w:tr>
    </w:tbl>
    <w:p w14:paraId="56D6785A" w14:textId="77777777" w:rsidR="004F4A88" w:rsidRDefault="004F4A88"/>
    <w:sectPr w:rsidR="004F4A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8270" w14:textId="77777777" w:rsidR="008D59AA" w:rsidRDefault="008D59AA" w:rsidP="00B851C7">
      <w:pPr>
        <w:spacing w:after="0" w:line="240" w:lineRule="auto"/>
      </w:pPr>
      <w:r>
        <w:separator/>
      </w:r>
    </w:p>
  </w:endnote>
  <w:endnote w:type="continuationSeparator" w:id="0">
    <w:p w14:paraId="7B7362AD" w14:textId="77777777" w:rsidR="008D59AA" w:rsidRDefault="008D59AA" w:rsidP="00B8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9DF5" w14:textId="77777777" w:rsidR="008D59AA" w:rsidRDefault="008D59AA" w:rsidP="00B851C7">
      <w:pPr>
        <w:spacing w:after="0" w:line="240" w:lineRule="auto"/>
      </w:pPr>
      <w:r>
        <w:separator/>
      </w:r>
    </w:p>
  </w:footnote>
  <w:footnote w:type="continuationSeparator" w:id="0">
    <w:p w14:paraId="150D002C" w14:textId="77777777" w:rsidR="008D59AA" w:rsidRDefault="008D59AA" w:rsidP="00B85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6A9B"/>
    <w:multiLevelType w:val="hybridMultilevel"/>
    <w:tmpl w:val="2D92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F4776"/>
    <w:multiLevelType w:val="hybridMultilevel"/>
    <w:tmpl w:val="7FC4ED08"/>
    <w:lvl w:ilvl="0" w:tplc="B0183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4839"/>
    <w:multiLevelType w:val="multilevel"/>
    <w:tmpl w:val="7FE61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CE7B91"/>
    <w:multiLevelType w:val="hybridMultilevel"/>
    <w:tmpl w:val="150A5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A623F"/>
    <w:multiLevelType w:val="hybridMultilevel"/>
    <w:tmpl w:val="318A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B58C8"/>
    <w:multiLevelType w:val="hybridMultilevel"/>
    <w:tmpl w:val="638685B8"/>
    <w:lvl w:ilvl="0" w:tplc="A6BE711A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670B548D"/>
    <w:multiLevelType w:val="hybridMultilevel"/>
    <w:tmpl w:val="94AE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F6"/>
    <w:rsid w:val="00142B93"/>
    <w:rsid w:val="004F4A88"/>
    <w:rsid w:val="008D59AA"/>
    <w:rsid w:val="00B851C7"/>
    <w:rsid w:val="00D2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487A"/>
  <w15:chartTrackingRefBased/>
  <w15:docId w15:val="{80E49CEE-DB21-4A00-A020-DE453595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1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851C7"/>
  </w:style>
  <w:style w:type="paragraph" w:styleId="a5">
    <w:name w:val="footer"/>
    <w:basedOn w:val="a"/>
    <w:link w:val="a6"/>
    <w:uiPriority w:val="99"/>
    <w:unhideWhenUsed/>
    <w:rsid w:val="00B851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85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3627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2025-10-20T13:34:00Z</dcterms:created>
  <dcterms:modified xsi:type="dcterms:W3CDTF">2025-10-20T13:47:00Z</dcterms:modified>
</cp:coreProperties>
</file>